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 xml:space="preserve">Informuoti, pranešti, įspėti arba </w:t>
            </w:r>
            <w:r w:rsidRPr="007F2230">
              <w:rPr>
                <w:rFonts w:ascii="Arial" w:eastAsia="Arial" w:hAnsi="Arial" w:cs="Arial"/>
                <w:szCs w:val="24"/>
              </w:rPr>
              <w:lastRenderedPageBreak/>
              <w:t>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lastRenderedPageBreak/>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w:t>
            </w:r>
            <w:r w:rsidRPr="007F2230">
              <w:rPr>
                <w:rFonts w:ascii="Arial" w:hAnsi="Arial" w:cs="Arial"/>
                <w:szCs w:val="24"/>
              </w:rPr>
              <w:lastRenderedPageBreak/>
              <w:t>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 xml:space="preserve">subtiekėjo pašalinimo pagrindų ir subtiekėjo atitiktį nacionalinio saugumo interesams ir kilmės reikalavimams. Jeigu subtiekėjo padėtis neatitinka bet vieno iš nurodytų </w:t>
            </w:r>
            <w:r w:rsidRPr="007F2230">
              <w:rPr>
                <w:rFonts w:ascii="Arial" w:eastAsia="Cambria" w:hAnsi="Arial" w:cs="Arial"/>
                <w:color w:val="000000"/>
                <w:szCs w:val="24"/>
              </w:rPr>
              <w:lastRenderedPageBreak/>
              <w:t>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Tiekėjo iniciatyva dėl objektyvių priežasčių (pavyzdžiui, atostogų, ligos, nutrūkus darbo santykiams ir pan.), </w:t>
            </w:r>
            <w:r w:rsidRPr="007F2230">
              <w:rPr>
                <w:rFonts w:ascii="Arial" w:eastAsia="Cambria" w:hAnsi="Arial" w:cs="Arial"/>
                <w:color w:val="000000"/>
                <w:szCs w:val="24"/>
                <w:shd w:val="clear" w:color="auto" w:fill="FFFFFF"/>
              </w:rPr>
              <w:lastRenderedPageBreak/>
              <w:t>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 xml:space="preserve">Pirkėjas, gavęs Tiekėjo prašymą </w:t>
            </w:r>
            <w:r w:rsidR="00DE5BC0" w:rsidRPr="007F2230">
              <w:rPr>
                <w:rFonts w:ascii="Arial" w:eastAsia="Cambria" w:hAnsi="Arial" w:cs="Arial"/>
                <w:color w:val="000000"/>
                <w:szCs w:val="24"/>
              </w:rPr>
              <w:lastRenderedPageBreak/>
              <w:t>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w:t>
            </w:r>
            <w:r w:rsidRPr="007F2230">
              <w:rPr>
                <w:rFonts w:ascii="Arial" w:eastAsia="Cambria" w:hAnsi="Arial" w:cs="Arial"/>
                <w:color w:val="000000"/>
                <w:szCs w:val="24"/>
                <w:shd w:val="clear" w:color="auto" w:fill="FFFFFF"/>
              </w:rPr>
              <w:lastRenderedPageBreak/>
              <w:t xml:space="preserve">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partneris </w:t>
            </w:r>
            <w:r w:rsidR="00DE5BC0" w:rsidRPr="007F2230">
              <w:rPr>
                <w:rFonts w:ascii="Arial" w:eastAsia="Cambria" w:hAnsi="Arial" w:cs="Arial"/>
                <w:color w:val="000000"/>
                <w:szCs w:val="24"/>
                <w:shd w:val="clear" w:color="auto" w:fill="FFFFFF"/>
              </w:rPr>
              <w:lastRenderedPageBreak/>
              <w:t>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lastRenderedPageBreak/>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lastRenderedPageBreak/>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 xml:space="preserve">Tuo atveju, kai Šalis nori atšaukti paskirtąjį kontaktinį asmenį ir paskirti kitą asmenį arba nori paskirti kitą asmenį laikinai vykdyti kontaktinio asmens funkcijas kontaktinio asmens laikino </w:t>
            </w:r>
            <w:r w:rsidR="00DE5BC0" w:rsidRPr="007F2230">
              <w:rPr>
                <w:rFonts w:ascii="Arial" w:eastAsia="Arial" w:hAnsi="Arial" w:cs="Arial"/>
                <w:szCs w:val="24"/>
              </w:rPr>
              <w:lastRenderedPageBreak/>
              <w:t>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 xml:space="preserve">Jei Prekių naudojimui būtiniems dokumentams reikalingas vertimas, su tuo </w:t>
            </w:r>
            <w:r w:rsidR="00DE5BC0" w:rsidRPr="007F2230">
              <w:rPr>
                <w:rFonts w:ascii="Arial" w:eastAsia="Arial" w:hAnsi="Arial" w:cs="Arial"/>
                <w:szCs w:val="24"/>
              </w:rPr>
              <w:lastRenderedPageBreak/>
              <w:t>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lastRenderedPageBreak/>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w:t>
            </w:r>
            <w:r w:rsidRPr="007F2230">
              <w:rPr>
                <w:rFonts w:ascii="Arial" w:eastAsia="Arial" w:hAnsi="Arial" w:cs="Arial"/>
                <w:szCs w:val="24"/>
              </w:rPr>
              <w:lastRenderedPageBreak/>
              <w:t>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w:t>
            </w:r>
            <w:r w:rsidRPr="007F2230">
              <w:rPr>
                <w:rFonts w:ascii="Arial" w:hAnsi="Arial" w:cs="Arial"/>
                <w:szCs w:val="24"/>
              </w:rPr>
              <w:lastRenderedPageBreak/>
              <w:t xml:space="preserve">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 xml:space="preserve">Pašalinus Prekių trūkumus, garantinis terminas sutaisytajai Prekių </w:t>
            </w:r>
            <w:r w:rsidRPr="007F2230">
              <w:rPr>
                <w:rFonts w:ascii="Arial" w:eastAsia="Arial" w:hAnsi="Arial" w:cs="Arial"/>
                <w:szCs w:val="24"/>
              </w:rPr>
              <w:lastRenderedPageBreak/>
              <w:t>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 xml:space="preserve">pašalinti Prekių trūkumus pats arba pasamdydamas trečiuosius asmenis, iš anksto apie tai informuodamas Tiekėją, ir pareikalauti Tiekėjo atlyginti Prekių ekspertizės bei Prekių trūkumų šalinimo </w:t>
            </w:r>
            <w:r w:rsidRPr="007F2230">
              <w:rPr>
                <w:rFonts w:ascii="Arial" w:eastAsia="Arial" w:hAnsi="Arial" w:cs="Arial"/>
                <w:szCs w:val="24"/>
              </w:rPr>
              <w:lastRenderedPageBreak/>
              <w:t>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lastRenderedPageBreak/>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w:t>
            </w:r>
            <w:r w:rsidRPr="007F2230">
              <w:rPr>
                <w:rFonts w:ascii="Arial" w:eastAsia="Arial" w:hAnsi="Arial" w:cs="Arial"/>
                <w:color w:val="000000"/>
                <w:szCs w:val="24"/>
                <w:shd w:val="clear" w:color="auto" w:fill="FFFFFF"/>
              </w:rPr>
              <w:lastRenderedPageBreak/>
              <w:t xml:space="preserve">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10.4. Prieš pateikdamas Sutarties įvykdymo užtikrinimą, Tiekėjas gali prašyti </w:t>
            </w:r>
            <w:r w:rsidR="00DE5BC0" w:rsidRPr="007F2230">
              <w:rPr>
                <w:rFonts w:ascii="Arial" w:hAnsi="Arial" w:cs="Arial"/>
                <w:szCs w:val="24"/>
              </w:rPr>
              <w:lastRenderedPageBreak/>
              <w:t>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10.14. Pirkėjas nepriima Sutarties įvykdymo užtikrinimo ir (ar) laiko jį negaliojančiu, ir (ar) kreipiasi į Tiekėją dėl naujo Sutarties įvykdymo užtikrinimo </w:t>
            </w:r>
            <w:r w:rsidR="00DE5BC0" w:rsidRPr="007F2230">
              <w:rPr>
                <w:rFonts w:ascii="Arial" w:hAnsi="Arial" w:cs="Arial"/>
                <w:szCs w:val="24"/>
              </w:rPr>
              <w:lastRenderedPageBreak/>
              <w:t>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10.16.3. jei dėl bet kokių Tiekėjo veiksmų (veikimo ar neveikimo) Pirkėjas patyrė nuostolius (įskaitant, bet neapribojant, papildomas išlaidas, negautas pajamas ar </w:t>
            </w:r>
            <w:r w:rsidRPr="007F2230">
              <w:rPr>
                <w:rFonts w:ascii="Arial" w:hAnsi="Arial" w:cs="Arial"/>
                <w:color w:val="000000"/>
                <w:szCs w:val="24"/>
              </w:rPr>
              <w:lastRenderedPageBreak/>
              <w:t>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lastRenderedPageBreak/>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12.1.10. Jei Sutarties vykdymo metu Avanso užtikrinimą išdavęs bankas </w:t>
            </w:r>
            <w:r w:rsidRPr="007F2230">
              <w:rPr>
                <w:rFonts w:ascii="Arial" w:hAnsi="Arial" w:cs="Arial"/>
                <w:color w:val="000000"/>
                <w:szCs w:val="24"/>
              </w:rPr>
              <w:lastRenderedPageBreak/>
              <w:t>(draudimo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552BF43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xml:space="preserve">), Tiekėjas gali pateikti per informacinę sistemą </w:t>
            </w:r>
            <w:r w:rsidR="0070326C">
              <w:rPr>
                <w:rFonts w:ascii="Arial" w:eastAsia="Arial" w:hAnsi="Arial" w:cs="Arial"/>
                <w:szCs w:val="24"/>
              </w:rPr>
              <w:t>SABIS</w:t>
            </w:r>
            <w:r w:rsidR="00DE5BC0" w:rsidRPr="007F2230">
              <w:rPr>
                <w:rFonts w:ascii="Arial" w:eastAsia="Arial" w:hAnsi="Arial" w:cs="Arial"/>
                <w:szCs w:val="24"/>
              </w:rPr>
              <w:t xml:space="preserve"> (</w:t>
            </w:r>
            <w:r w:rsidR="006436E4" w:rsidRPr="006436E4">
              <w:rPr>
                <w:rFonts w:ascii="Arial" w:eastAsia="Arial" w:hAnsi="Arial" w:cs="Arial"/>
                <w:color w:val="0000FF"/>
                <w:szCs w:val="24"/>
                <w:u w:val="single"/>
              </w:rPr>
              <w:t>https://sabis.nbfc.lt/</w:t>
            </w:r>
            <w:r w:rsidR="00DE5BC0" w:rsidRPr="007F2230">
              <w:rPr>
                <w:rFonts w:ascii="Arial" w:eastAsia="Arial" w:hAnsi="Arial" w:cs="Arial"/>
                <w:szCs w:val="24"/>
              </w:rPr>
              <w:t>) arba per kitą savo pasirinktą informacinę sistemą;</w:t>
            </w:r>
          </w:p>
          <w:p w14:paraId="3619E5E8" w14:textId="6C2FBDC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 xml:space="preserve">Europos elektroninių sąskaitų faktūrų standarto neatitinkančią elektroninę sąskaitą faktūrą Tiekėjas privalo pateikti, naudodamasis informacinės sistemos </w:t>
            </w:r>
            <w:r w:rsidR="006436E4">
              <w:rPr>
                <w:rFonts w:ascii="Arial" w:eastAsia="Arial" w:hAnsi="Arial" w:cs="Arial"/>
                <w:szCs w:val="24"/>
              </w:rPr>
              <w:t xml:space="preserve">SABIS </w:t>
            </w:r>
            <w:r w:rsidRPr="007F2230">
              <w:rPr>
                <w:rFonts w:ascii="Arial" w:eastAsia="Arial" w:hAnsi="Arial" w:cs="Arial"/>
                <w:szCs w:val="24"/>
              </w:rPr>
              <w:t>priemonėmis (</w:t>
            </w:r>
            <w:r w:rsidR="006436E4" w:rsidRPr="006436E4">
              <w:rPr>
                <w:rFonts w:ascii="Arial" w:eastAsia="Arial" w:hAnsi="Arial" w:cs="Arial"/>
                <w:color w:val="0000FF"/>
                <w:szCs w:val="24"/>
                <w:u w:val="single"/>
              </w:rPr>
              <w:t>https://sabis.nbfc.lt/</w:t>
            </w:r>
            <w:r w:rsidRPr="007F2230">
              <w:rPr>
                <w:rFonts w:ascii="Arial" w:eastAsia="Arial" w:hAnsi="Arial" w:cs="Arial"/>
                <w:szCs w:val="24"/>
              </w:rPr>
              <w:t>).</w:t>
            </w:r>
          </w:p>
          <w:p w14:paraId="1A95C143" w14:textId="448DAD8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w:t>
            </w:r>
            <w:r w:rsidR="006436E4">
              <w:rPr>
                <w:rFonts w:ascii="Arial" w:eastAsia="Arial" w:hAnsi="Arial" w:cs="Arial"/>
                <w:szCs w:val="24"/>
              </w:rPr>
              <w:t>SABIS</w:t>
            </w:r>
            <w:r w:rsidRPr="007F2230">
              <w:rPr>
                <w:rFonts w:ascii="Arial" w:eastAsia="Arial" w:hAnsi="Arial" w:cs="Arial"/>
                <w:szCs w:val="24"/>
              </w:rPr>
              <w:t xml:space="preserve">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 xml:space="preserve">Šalys įsipareigoja laikytis konfidencialumo ir be kitos Šalies rašytinio sutikimo neatskleisti tos Šalies informacijos, nurodytos kaip konfidencialios, jokiems Šalies </w:t>
            </w:r>
            <w:r w:rsidRPr="007F2230">
              <w:rPr>
                <w:rFonts w:ascii="Arial" w:eastAsia="Arial" w:hAnsi="Arial" w:cs="Arial"/>
                <w:szCs w:val="24"/>
              </w:rPr>
              <w:lastRenderedPageBreak/>
              <w:t>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 xml:space="preserve">už bet kokį neteisėtą, įskaitant atsitiktinį, kitos Šalies konfidencialios informacijos ar bet kurios jos dalies </w:t>
            </w:r>
            <w:r w:rsidRPr="007F2230">
              <w:rPr>
                <w:rFonts w:ascii="Arial" w:eastAsia="Arial" w:hAnsi="Arial" w:cs="Arial"/>
                <w:szCs w:val="24"/>
              </w:rPr>
              <w:lastRenderedPageBreak/>
              <w:t>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lastRenderedPageBreak/>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w:t>
            </w:r>
            <w:r w:rsidRPr="007F2230">
              <w:rPr>
                <w:rFonts w:ascii="Arial" w:hAnsi="Arial" w:cs="Arial"/>
                <w:szCs w:val="24"/>
              </w:rPr>
              <w:lastRenderedPageBreak/>
              <w:t>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 xml:space="preserve">16.1.4. Šalis įvertino visas aplinkybes, turinčias esminės reikšmės Sutarties sudarymui ir jos vykdymui; nė viena iš Sutartyje nurodytų sąlygų ir aplinkybių neturi neigiamos įtakos Šalies valiai </w:t>
            </w:r>
            <w:r w:rsidR="00DE5BC0" w:rsidRPr="007F2230">
              <w:rPr>
                <w:rFonts w:ascii="Arial" w:eastAsia="Arial" w:hAnsi="Arial" w:cs="Arial"/>
                <w:szCs w:val="24"/>
              </w:rPr>
              <w:lastRenderedPageBreak/>
              <w:t>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w:t>
            </w:r>
            <w:r w:rsidRPr="007F2230">
              <w:rPr>
                <w:rFonts w:ascii="Arial" w:hAnsi="Arial" w:cs="Arial"/>
                <w:szCs w:val="24"/>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17.6. Pasibaigus Sutarties galiojimui, Šalys neatleidžiamos nuo atsakomybės už Sutarties pažeidimą. Pasibaigus Sutarties </w:t>
            </w:r>
            <w:r w:rsidRPr="007F2230">
              <w:rPr>
                <w:rFonts w:ascii="Arial" w:eastAsia="Arial" w:hAnsi="Arial" w:cs="Arial"/>
                <w:szCs w:val="24"/>
              </w:rPr>
              <w:lastRenderedPageBreak/>
              <w:t>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00DE5BC0" w:rsidRPr="007F2230">
              <w:rPr>
                <w:rFonts w:ascii="Arial" w:eastAsia="Arial" w:hAnsi="Arial" w:cs="Arial"/>
                <w:szCs w:val="24"/>
              </w:rPr>
              <w:lastRenderedPageBreak/>
              <w:t>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 xml:space="preserve">Jeigu Specialiosiose sąlygose </w:t>
            </w:r>
            <w:r w:rsidRPr="007F2230">
              <w:rPr>
                <w:rFonts w:ascii="Arial" w:eastAsia="Arial" w:hAnsi="Arial" w:cs="Arial"/>
                <w:szCs w:val="24"/>
              </w:rPr>
              <w:lastRenderedPageBreak/>
              <w:t>numatytas Bendrųjų sąlygų nuostatos 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20.5. Specialiosiose sąlygose nurodytų </w:t>
            </w:r>
            <w:r w:rsidR="00DE5BC0" w:rsidRPr="007F2230">
              <w:rPr>
                <w:rFonts w:ascii="Arial" w:eastAsia="Arial" w:hAnsi="Arial" w:cs="Arial"/>
                <w:szCs w:val="24"/>
              </w:rPr>
              <w:lastRenderedPageBreak/>
              <w:t>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21.2.2. Pirkėjas Sutartyje nurodyta tvarka negali priimti Prekių (pavyzdžiui, nebaigta </w:t>
            </w:r>
            <w:r w:rsidR="00DE5BC0" w:rsidRPr="007F2230">
              <w:rPr>
                <w:rFonts w:ascii="Arial" w:hAnsi="Arial" w:cs="Arial"/>
                <w:szCs w:val="24"/>
              </w:rPr>
              <w:lastRenderedPageBreak/>
              <w:t>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w:t>
            </w:r>
            <w:r w:rsidR="00DE5BC0" w:rsidRPr="007F2230">
              <w:rPr>
                <w:rFonts w:ascii="Arial" w:hAnsi="Arial" w:cs="Arial"/>
                <w:szCs w:val="24"/>
              </w:rPr>
              <w:lastRenderedPageBreak/>
              <w:t xml:space="preserve">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w:t>
            </w:r>
            <w:r w:rsidR="00DE5BC0" w:rsidRPr="007F2230">
              <w:rPr>
                <w:rFonts w:ascii="Arial" w:hAnsi="Arial" w:cs="Arial"/>
                <w:szCs w:val="24"/>
              </w:rPr>
              <w:lastRenderedPageBreak/>
              <w:t>stabdymui tik tuo atveju, jei Tiekėjas savo 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22.1.1. Jeigu Šalis pažeidžia Sutartį arba įstatymus bei kitus teisės aktus, kita Šalis turi teisę pareikšti jai rašytinę pretenziją, </w:t>
            </w:r>
            <w:r w:rsidRPr="007F2230">
              <w:rPr>
                <w:rFonts w:ascii="Arial" w:hAnsi="Arial" w:cs="Arial"/>
                <w:szCs w:val="24"/>
              </w:rPr>
              <w:lastRenderedPageBreak/>
              <w:t>nurodyti, kokią Sutarties ar įstatymų bei kitų teisės aktų nuostatą ir kokiu būdu 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lastRenderedPageBreak/>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w:t>
            </w:r>
            <w:r w:rsidRPr="007F2230">
              <w:rPr>
                <w:rFonts w:ascii="Arial" w:hAnsi="Arial" w:cs="Arial"/>
                <w:szCs w:val="24"/>
              </w:rPr>
              <w:lastRenderedPageBreak/>
              <w:t>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000C7F34"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lastRenderedPageBreak/>
              <w:br/>
            </w:r>
            <w:r w:rsidR="00DE0386" w:rsidRPr="007F2230">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lastRenderedPageBreak/>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 xml:space="preserve">autentišku laikomas tik lietuvių kalba </w:t>
            </w:r>
            <w:r w:rsidR="00DE5BC0" w:rsidRPr="007F2230">
              <w:rPr>
                <w:rFonts w:ascii="Arial" w:eastAsia="Arial" w:hAnsi="Arial" w:cs="Arial"/>
                <w:szCs w:val="24"/>
                <w:shd w:val="clear" w:color="auto" w:fill="FFFFFF"/>
              </w:rPr>
              <w:lastRenderedPageBreak/>
              <w:t>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 xml:space="preserve">25.2. Jeigu Šalys neišsprendžia ginčo derybų būdu tuomet toks ginčas, nesutarimas ar reikalavimas, kylantis iš šios Sutarties arba susijęs su ja ar jos pažeidimu, nutraukimu arba negaliojimu, yra galutinai sprendžiamas Lietuvos </w:t>
            </w:r>
            <w:r w:rsidRPr="007F2230">
              <w:rPr>
                <w:rFonts w:ascii="Arial" w:eastAsia="Cambria" w:hAnsi="Arial" w:cs="Arial"/>
                <w:szCs w:val="24"/>
              </w:rPr>
              <w:lastRenderedPageBreak/>
              <w:t>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 xml:space="preserve">Other terms and expressions used in the Contract shall have the generic meaning or the specific meaning closest to the nature of the Contract, unless a different meaning is defined and explained </w:t>
            </w:r>
            <w:r w:rsidRPr="007F2230">
              <w:rPr>
                <w:rFonts w:ascii="Arial" w:eastAsia="Arial" w:hAnsi="Arial" w:cs="Arial"/>
                <w:szCs w:val="24"/>
                <w:lang w:val="en-GB"/>
              </w:rPr>
              <w:lastRenderedPageBreak/>
              <w:t>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 xml:space="preserve">To inform, notify, warn or reply </w:t>
            </w:r>
            <w:r w:rsidRPr="007F2230">
              <w:rPr>
                <w:rFonts w:ascii="Arial" w:eastAsia="Arial" w:hAnsi="Arial" w:cs="Arial"/>
                <w:szCs w:val="24"/>
                <w:lang w:val="en-GB"/>
              </w:rPr>
              <w:lastRenderedPageBreak/>
              <w:t>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lastRenderedPageBreak/>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w:t>
            </w:r>
            <w:r w:rsidRPr="007F2230">
              <w:rPr>
                <w:rFonts w:ascii="Arial" w:hAnsi="Arial" w:cs="Arial"/>
                <w:szCs w:val="24"/>
                <w:lang w:val="en-GB"/>
              </w:rPr>
              <w:lastRenderedPageBreak/>
              <w:t xml:space="preserve">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 xml:space="preserve">have the right to carry out the activities necessary to perform the </w:t>
            </w:r>
            <w:r w:rsidRPr="007F2230">
              <w:rPr>
                <w:rFonts w:ascii="Arial" w:eastAsia="Arial" w:hAnsi="Arial" w:cs="Arial"/>
                <w:szCs w:val="24"/>
                <w:lang w:val="en-GB"/>
              </w:rPr>
              <w:lastRenderedPageBreak/>
              <w:t>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w:t>
            </w:r>
            <w:r w:rsidRPr="007F2230">
              <w:rPr>
                <w:rFonts w:ascii="Arial" w:eastAsia="Cambria" w:hAnsi="Arial" w:cs="Arial"/>
                <w:color w:val="000000"/>
                <w:szCs w:val="24"/>
                <w:lang w:val="en-GB"/>
              </w:rPr>
              <w:lastRenderedPageBreak/>
              <w:t xml:space="preserve">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 xml:space="preserve">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w:t>
            </w:r>
            <w:r w:rsidRPr="007F2230">
              <w:rPr>
                <w:rFonts w:ascii="Arial" w:eastAsia="Cambria" w:hAnsi="Arial" w:cs="Arial"/>
                <w:color w:val="000000"/>
                <w:szCs w:val="24"/>
                <w:lang w:val="en-GB"/>
              </w:rPr>
              <w:lastRenderedPageBreak/>
              <w:t>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On the Supplier’s initiative for objective reasons (e.g. leave, sickness, termination of employment, etc.), upon </w:t>
            </w:r>
            <w:r w:rsidRPr="007F2230">
              <w:rPr>
                <w:rFonts w:ascii="Arial" w:eastAsia="Cambria" w:hAnsi="Arial" w:cs="Arial"/>
                <w:color w:val="000000"/>
                <w:szCs w:val="24"/>
                <w:shd w:val="clear" w:color="auto" w:fill="FFFFFF"/>
                <w:lang w:val="en-GB"/>
              </w:rPr>
              <w:lastRenderedPageBreak/>
              <w:t>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Buyer shall, upon receipt of </w:t>
            </w:r>
            <w:r w:rsidRPr="007F2230">
              <w:rPr>
                <w:rFonts w:ascii="Arial" w:eastAsia="Cambria" w:hAnsi="Arial" w:cs="Arial"/>
                <w:color w:val="000000"/>
                <w:szCs w:val="24"/>
                <w:lang w:val="en-GB"/>
              </w:rPr>
              <w:lastRenderedPageBreak/>
              <w:t>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w:t>
            </w:r>
            <w:r w:rsidRPr="007F2230">
              <w:rPr>
                <w:rFonts w:ascii="Arial" w:eastAsia="Cambria" w:hAnsi="Arial" w:cs="Arial"/>
                <w:color w:val="000000"/>
                <w:szCs w:val="24"/>
                <w:shd w:val="clear" w:color="auto" w:fill="FFFFFF"/>
                <w:lang w:val="en-GB"/>
              </w:rPr>
              <w:lastRenderedPageBreak/>
              <w:t xml:space="preserve">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w:t>
            </w:r>
            <w:r w:rsidRPr="007F2230">
              <w:rPr>
                <w:rFonts w:ascii="Arial" w:eastAsia="Cambria" w:hAnsi="Arial" w:cs="Arial"/>
                <w:color w:val="000000"/>
                <w:szCs w:val="24"/>
                <w:shd w:val="clear" w:color="auto" w:fill="FFFFFF"/>
                <w:lang w:val="en-GB"/>
              </w:rPr>
              <w:lastRenderedPageBreak/>
              <w:t xml:space="preserve">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lastRenderedPageBreak/>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lastRenderedPageBreak/>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w:t>
            </w:r>
            <w:r w:rsidRPr="007F2230">
              <w:rPr>
                <w:rFonts w:ascii="Arial" w:eastAsia="Arial" w:hAnsi="Arial" w:cs="Arial"/>
                <w:szCs w:val="24"/>
                <w:lang w:val="en-GB"/>
              </w:rPr>
              <w:lastRenderedPageBreak/>
              <w:t xml:space="preserve">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 xml:space="preserve">If the documents necessary for the use of the Goods require translation, the </w:t>
            </w:r>
            <w:r w:rsidRPr="007F2230">
              <w:rPr>
                <w:rFonts w:ascii="Arial" w:eastAsia="Arial" w:hAnsi="Arial" w:cs="Arial"/>
                <w:szCs w:val="24"/>
                <w:lang w:val="en-GB"/>
              </w:rPr>
              <w:lastRenderedPageBreak/>
              <w:t>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lastRenderedPageBreak/>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w:t>
            </w:r>
            <w:r w:rsidRPr="007F2230">
              <w:rPr>
                <w:rFonts w:ascii="Arial" w:eastAsia="Arial" w:hAnsi="Arial" w:cs="Arial"/>
                <w:szCs w:val="24"/>
                <w:lang w:val="en-GB"/>
              </w:rPr>
              <w:lastRenderedPageBreak/>
              <w:t xml:space="preserve">(hereinafter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w:t>
            </w:r>
            <w:r w:rsidRPr="007F2230">
              <w:rPr>
                <w:rFonts w:ascii="Arial" w:eastAsia="Arial" w:hAnsi="Arial" w:cs="Arial"/>
                <w:szCs w:val="24"/>
                <w:lang w:val="en-GB"/>
              </w:rPr>
              <w:lastRenderedPageBreak/>
              <w:t xml:space="preserve">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r w:rsidRPr="007F2230">
              <w:rPr>
                <w:rFonts w:ascii="Arial" w:eastAsia="Arial" w:hAnsi="Arial" w:cs="Arial"/>
                <w:szCs w:val="24"/>
                <w:lang w:val="en-GB"/>
              </w:rPr>
              <w:tab/>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liquidated damages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 xml:space="preserve">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w:t>
            </w:r>
            <w:r w:rsidRPr="007F2230">
              <w:rPr>
                <w:rFonts w:ascii="Arial" w:eastAsia="Arial" w:hAnsi="Arial" w:cs="Arial"/>
                <w:szCs w:val="24"/>
                <w:lang w:val="en-GB"/>
              </w:rPr>
              <w:lastRenderedPageBreak/>
              <w:t>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w:t>
            </w:r>
            <w:r w:rsidRPr="007F2230">
              <w:rPr>
                <w:rFonts w:ascii="Arial" w:hAnsi="Arial" w:cs="Arial"/>
                <w:szCs w:val="24"/>
                <w:lang w:val="en-GB"/>
              </w:rPr>
              <w:lastRenderedPageBreak/>
              <w:t xml:space="preserve">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 xml:space="preserve">After the defects in the Goods </w:t>
            </w:r>
            <w:r w:rsidRPr="007F2230">
              <w:rPr>
                <w:rFonts w:ascii="Arial" w:eastAsia="Arial" w:hAnsi="Arial" w:cs="Arial"/>
                <w:szCs w:val="24"/>
                <w:lang w:val="en-GB"/>
              </w:rPr>
              <w:lastRenderedPageBreak/>
              <w:t>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 xml:space="preserve">remedy the defects in the Goods itself or by hiring third parties, by informing the Supplier in advance, and require the Supplier to pay the costs of the examination of the Goods and the </w:t>
            </w:r>
            <w:r w:rsidRPr="007F2230">
              <w:rPr>
                <w:rFonts w:ascii="Arial" w:eastAsia="Arial" w:hAnsi="Arial" w:cs="Arial"/>
                <w:szCs w:val="24"/>
                <w:lang w:val="en-GB"/>
              </w:rPr>
              <w:lastRenderedPageBreak/>
              <w:t>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For delay in remedying defects in the Goods, the Buyer shall be liable to claim liquidated damages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Pr="007F2230">
              <w:rPr>
                <w:rFonts w:ascii="Arial" w:eastAsia="Arial" w:hAnsi="Arial" w:cs="Arial"/>
                <w:b/>
                <w:szCs w:val="24"/>
                <w:lang w:val="en-GB"/>
              </w:rPr>
              <w:t>Liquidated damages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liquidated damages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 xml:space="preserve">In the event that the Supplier misses the deadline for delivery of a part of the Goods, liquidated damages shall be calculated from the expiry of the deadline for delivery of the part of the Goods (exclusive) to the date of delivery of the part of the Goods (inclusive), as determined in accordance with the Goods </w:t>
            </w:r>
            <w:r w:rsidRPr="007F2230">
              <w:rPr>
                <w:rFonts w:ascii="Arial" w:eastAsia="Arial" w:hAnsi="Arial" w:cs="Arial"/>
                <w:szCs w:val="24"/>
                <w:lang w:val="en-GB"/>
              </w:rPr>
              <w:lastRenderedPageBreak/>
              <w:t>Transfer and Acceptance Deeds.</w:t>
            </w:r>
          </w:p>
          <w:p w14:paraId="2E3F8FD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8.2.3 If the Supplier is subject to liquidated damages under this Contract, the amount payable by the Buyer for the Goods shall be reduced by the amount of the liquidated damages. The Buyer shall also be entitled to unilaterally deduct the liquidated damages from any payments made to the Supplier in accordance with the procedure laid down by law by notifying the Supplier in writing of the deduction of such liquidated damages.</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77777777"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w:t>
            </w:r>
            <w:r w:rsidRPr="007F2230">
              <w:rPr>
                <w:rFonts w:ascii="Arial" w:eastAsia="Arial" w:hAnsi="Arial" w:cs="Arial"/>
                <w:color w:val="000000"/>
                <w:szCs w:val="24"/>
                <w:shd w:val="clear" w:color="auto" w:fill="FFFFFF"/>
                <w:lang w:val="en-GB"/>
              </w:rPr>
              <w:lastRenderedPageBreak/>
              <w:t xml:space="preserve">insurance company, or any other security 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w:t>
            </w:r>
            <w:r w:rsidRPr="007F2230">
              <w:rPr>
                <w:rFonts w:ascii="Arial" w:hAnsi="Arial" w:cs="Arial"/>
                <w:szCs w:val="24"/>
                <w:lang w:val="en-GB"/>
              </w:rPr>
              <w:lastRenderedPageBreak/>
              <w:t xml:space="preserve">ask the Buyer to confirm that the Buyer 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liquidated damages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w:t>
            </w:r>
            <w:r w:rsidRPr="007F2230">
              <w:rPr>
                <w:rFonts w:ascii="Arial" w:hAnsi="Arial" w:cs="Arial"/>
                <w:szCs w:val="24"/>
                <w:lang w:val="en-GB"/>
              </w:rPr>
              <w:lastRenderedPageBreak/>
              <w:t xml:space="preserve">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w:t>
            </w:r>
            <w:r w:rsidRPr="007F2230">
              <w:rPr>
                <w:rFonts w:ascii="Arial" w:hAnsi="Arial" w:cs="Arial"/>
                <w:color w:val="000000"/>
                <w:szCs w:val="24"/>
                <w:lang w:val="en-GB"/>
              </w:rPr>
              <w:lastRenderedPageBreak/>
              <w:t xml:space="preserve">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lastRenderedPageBreak/>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w:t>
            </w:r>
            <w:r w:rsidRPr="007F2230">
              <w:rPr>
                <w:rFonts w:ascii="Arial" w:hAnsi="Arial" w:cs="Arial"/>
                <w:color w:val="000000"/>
                <w:szCs w:val="24"/>
                <w:lang w:val="en-GB"/>
              </w:rPr>
              <w:lastRenderedPageBreak/>
              <w:t xml:space="preserve">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62C04FB2"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 xml:space="preserve">12.2.1.1. </w:t>
            </w:r>
            <w:r w:rsidRPr="007F2230">
              <w:rPr>
                <w:rFonts w:ascii="Arial" w:eastAsia="Arial" w:hAnsi="Arial" w:cs="Arial"/>
                <w:szCs w:val="24"/>
                <w:lang w:val="en-GB"/>
              </w:rPr>
              <w:tab/>
              <w:t xml:space="preserve">An electronic invoice compliant with the European Standard for Electronic Invoicing, the reference of which was published on 16 October 2017. The Supplier may submit the invoice through the e-invoicing information system </w:t>
            </w:r>
            <w:r w:rsidR="006436E4">
              <w:rPr>
                <w:rFonts w:ascii="Arial" w:eastAsia="Arial" w:hAnsi="Arial" w:cs="Arial"/>
                <w:szCs w:val="24"/>
                <w:lang w:val="en-GB"/>
              </w:rPr>
              <w:t xml:space="preserve">SABIS </w:t>
            </w:r>
            <w:hyperlink r:id="rId8" w:history="1">
              <w:r w:rsidR="006436E4" w:rsidRPr="00970C24">
                <w:rPr>
                  <w:rStyle w:val="Hyperlink"/>
                  <w:rFonts w:ascii="Arial" w:eastAsia="Arial" w:hAnsi="Arial" w:cs="Arial"/>
                  <w:szCs w:val="24"/>
                  <w:lang w:val="en-GB"/>
                </w:rPr>
                <w:t>https://sabis.nbfc.lt/</w:t>
              </w:r>
            </w:hyperlink>
            <w:r w:rsidR="006436E4">
              <w:rPr>
                <w:rFonts w:ascii="Arial" w:eastAsia="Arial" w:hAnsi="Arial" w:cs="Arial"/>
                <w:color w:val="0000FF"/>
                <w:szCs w:val="24"/>
                <w:u w:val="single"/>
                <w:lang w:val="en-GB"/>
              </w:rPr>
              <w:t xml:space="preserve">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3C97C12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w:t>
            </w:r>
            <w:r w:rsidR="006436E4">
              <w:rPr>
                <w:rFonts w:ascii="Arial" w:eastAsia="Arial" w:hAnsi="Arial" w:cs="Arial"/>
                <w:szCs w:val="24"/>
                <w:lang w:val="en-GB"/>
              </w:rPr>
              <w:t>SABIS</w:t>
            </w:r>
            <w:r w:rsidRPr="007F2230">
              <w:rPr>
                <w:rFonts w:ascii="Arial" w:eastAsia="Arial" w:hAnsi="Arial" w:cs="Arial"/>
                <w:szCs w:val="24"/>
                <w:lang w:val="en-GB"/>
              </w:rPr>
              <w:t xml:space="preserve"> </w:t>
            </w:r>
            <w:r w:rsidR="006436E4">
              <w:rPr>
                <w:rFonts w:ascii="Arial" w:eastAsia="Arial" w:hAnsi="Arial" w:cs="Arial"/>
                <w:color w:val="0000FF"/>
                <w:szCs w:val="24"/>
                <w:u w:val="single"/>
                <w:lang w:val="en-GB"/>
              </w:rPr>
              <w:t>(</w:t>
            </w:r>
            <w:r w:rsidR="006436E4" w:rsidRPr="006436E4">
              <w:rPr>
                <w:rFonts w:ascii="Arial" w:eastAsia="Arial" w:hAnsi="Arial" w:cs="Arial"/>
                <w:color w:val="0000FF"/>
                <w:szCs w:val="24"/>
                <w:u w:val="single"/>
                <w:lang w:val="en-GB"/>
              </w:rPr>
              <w:t>https://sabis.nbfc.lt/</w:t>
            </w:r>
            <w:r w:rsidR="006436E4">
              <w:rPr>
                <w:rFonts w:ascii="Arial" w:eastAsia="Arial" w:hAnsi="Arial" w:cs="Arial"/>
                <w:color w:val="0000FF"/>
                <w:szCs w:val="24"/>
                <w:u w:val="single"/>
                <w:lang w:val="en-GB"/>
              </w:rPr>
              <w:t>)</w:t>
            </w:r>
            <w:r w:rsidRPr="007F2230">
              <w:rPr>
                <w:rFonts w:ascii="Arial" w:eastAsia="Arial" w:hAnsi="Arial" w:cs="Arial"/>
                <w:szCs w:val="24"/>
                <w:lang w:val="en-GB"/>
              </w:rPr>
              <w:t>.</w:t>
            </w:r>
          </w:p>
          <w:p w14:paraId="65D3BFCD" w14:textId="3D00C40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12.2.2. The Buyer shall accept and process electronic invoices by means of the information system </w:t>
            </w:r>
            <w:r w:rsidR="006436E4">
              <w:rPr>
                <w:rFonts w:ascii="Arial" w:eastAsia="Arial" w:hAnsi="Arial" w:cs="Arial"/>
                <w:szCs w:val="24"/>
                <w:lang w:val="en-GB"/>
              </w:rPr>
              <w:t>SABIS</w:t>
            </w:r>
            <w:r w:rsidRPr="007F2230">
              <w:rPr>
                <w:rFonts w:ascii="Arial" w:eastAsia="Arial" w:hAnsi="Arial" w:cs="Arial"/>
                <w:szCs w:val="24"/>
                <w:lang w:val="en-GB"/>
              </w:rPr>
              <w:t>,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12.2.5. The Buyer shall be subject to liquidated damages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For late payments under the Contract, the paying Party shall be liable to pay to the other Party liquidated damages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 xml:space="preserve">The Parties undertake to maintain confidentiality and not to disclose the information of that Party identified as confidential to any employee of that Party, to any person associated with that Party or </w:t>
            </w:r>
            <w:r w:rsidRPr="007F2230">
              <w:rPr>
                <w:rFonts w:ascii="Arial" w:eastAsia="Arial" w:hAnsi="Arial" w:cs="Arial"/>
                <w:szCs w:val="24"/>
                <w:lang w:val="en-GB"/>
              </w:rPr>
              <w:lastRenderedPageBreak/>
              <w:t>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 xml:space="preserve">For any unauthorised disclosure or transmission, including inadvertent disclosure or transmission, of the other </w:t>
            </w:r>
            <w:r w:rsidRPr="007F2230">
              <w:rPr>
                <w:rFonts w:ascii="Arial" w:eastAsia="Arial" w:hAnsi="Arial" w:cs="Arial"/>
                <w:szCs w:val="24"/>
                <w:lang w:val="en-GB"/>
              </w:rPr>
              <w:lastRenderedPageBreak/>
              <w:t>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lastRenderedPageBreak/>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15.3 The Supplier shall not use the Buyer’s symbols, name and mark in advertising, marketing, or the use of the Buyer’s intellectual works without the Buyer’s prior written consent. In the event </w:t>
            </w:r>
            <w:r w:rsidR="00DE5BC0" w:rsidRPr="007F2230">
              <w:rPr>
                <w:rFonts w:ascii="Arial" w:hAnsi="Arial" w:cs="Arial"/>
                <w:szCs w:val="24"/>
                <w:lang w:val="en-GB"/>
              </w:rPr>
              <w:lastRenderedPageBreak/>
              <w:t>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16.1.4. The Party has considered all circumstances material to the making and performance of the Contract; none of the conditions and circumstances referred to in the Contract shall adversely affect the </w:t>
            </w:r>
            <w:r w:rsidRPr="007F2230">
              <w:rPr>
                <w:rFonts w:ascii="Arial" w:eastAsia="Arial" w:hAnsi="Arial" w:cs="Arial"/>
                <w:szCs w:val="24"/>
                <w:lang w:val="en-GB"/>
              </w:rPr>
              <w:lastRenderedPageBreak/>
              <w:t>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4F71A7ED"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17.1 Payment of liquidated damages for delay or breach of obligations under the Contract shall not relieve a Party from the performance of its obligations under the Contract.</w:t>
            </w:r>
          </w:p>
          <w:p w14:paraId="48E254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liquidated damages and/or receipt of security for performance of the Contract shall not waive the right of </w:t>
            </w:r>
            <w:r w:rsidRPr="007F2230">
              <w:rPr>
                <w:rFonts w:ascii="Arial" w:hAnsi="Arial" w:cs="Arial"/>
                <w:szCs w:val="24"/>
                <w:lang w:val="en-GB"/>
              </w:rPr>
              <w:lastRenderedPageBreak/>
              <w:t xml:space="preserve">a Party to claim compensation from the other Party for any loss suffered by it. The liquidated damages provided for in this Contract shall be deemed to be the minimum unprovable loss 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0A374BF6"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17.6 Upon expiry of the Contract, the Parties shall not be relieved of liability for breach of the Contract. Upon expiry of the </w:t>
            </w:r>
            <w:r w:rsidR="00DE5BC0" w:rsidRPr="007F2230">
              <w:rPr>
                <w:rFonts w:ascii="Arial" w:eastAsia="Arial" w:hAnsi="Arial" w:cs="Arial"/>
                <w:szCs w:val="24"/>
                <w:lang w:val="en-GB"/>
              </w:rPr>
              <w:lastRenderedPageBreak/>
              <w:t>Contract, the Parties shall not lose the right to claim damages for losses and liquidated damages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 xml:space="preserve">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w:t>
            </w:r>
            <w:r w:rsidRPr="007F2230">
              <w:rPr>
                <w:rFonts w:ascii="Arial" w:eastAsia="Arial" w:hAnsi="Arial" w:cs="Arial"/>
                <w:szCs w:val="24"/>
                <w:lang w:val="en-GB"/>
              </w:rPr>
              <w:lastRenderedPageBreak/>
              <w:t>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 xml:space="preserve">If an amendment to a provision of the </w:t>
            </w:r>
            <w:r w:rsidRPr="007F2230">
              <w:rPr>
                <w:rFonts w:ascii="Arial" w:eastAsia="Arial" w:hAnsi="Arial" w:cs="Arial"/>
                <w:szCs w:val="24"/>
                <w:lang w:val="en-GB"/>
              </w:rPr>
              <w:lastRenderedPageBreak/>
              <w:t>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20.5 A change in the contact details and </w:t>
            </w:r>
            <w:r w:rsidRPr="007F2230">
              <w:rPr>
                <w:rFonts w:ascii="Arial" w:eastAsia="Arial" w:hAnsi="Arial" w:cs="Arial"/>
                <w:szCs w:val="24"/>
                <w:lang w:val="en-GB"/>
              </w:rPr>
              <w:lastRenderedPageBreak/>
              <w:t>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w:t>
            </w:r>
            <w:r w:rsidRPr="007F2230">
              <w:rPr>
                <w:rFonts w:ascii="Arial" w:hAnsi="Arial" w:cs="Arial"/>
                <w:szCs w:val="24"/>
                <w:lang w:val="en-GB"/>
              </w:rPr>
              <w:lastRenderedPageBreak/>
              <w:t xml:space="preserve">set out in the Contract (e.g. the room in 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w:t>
            </w:r>
            <w:r w:rsidRPr="007F2230">
              <w:rPr>
                <w:rFonts w:ascii="Arial" w:hAnsi="Arial" w:cs="Arial"/>
                <w:szCs w:val="24"/>
                <w:lang w:val="en-GB"/>
              </w:rPr>
              <w:lastRenderedPageBreak/>
              <w:t xml:space="preserve">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 xml:space="preserve">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w:t>
            </w:r>
            <w:r w:rsidRPr="007F2230">
              <w:rPr>
                <w:rFonts w:ascii="Arial" w:hAnsi="Arial" w:cs="Arial"/>
                <w:szCs w:val="24"/>
                <w:lang w:val="en-GB"/>
              </w:rPr>
              <w:lastRenderedPageBreak/>
              <w:t>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21.9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22.1.1 If a Party breaches the Contract or laws and regulations, the other Party shall have the right to submit a written claim to </w:t>
            </w:r>
            <w:r w:rsidRPr="007F2230">
              <w:rPr>
                <w:rFonts w:ascii="Arial" w:hAnsi="Arial" w:cs="Arial"/>
                <w:szCs w:val="24"/>
                <w:lang w:val="en-GB"/>
              </w:rPr>
              <w:lastRenderedPageBreak/>
              <w:t>the other Party, specifying which provision of the Contract or laws and regulations has 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22.2.2.1. The Supplier is declared bankrupt, is the subject of an out-of-court 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22.2.2.10. The Supplier delays or refuses to provide an extension of the Contract 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w:t>
            </w:r>
            <w:r w:rsidRPr="007F2230">
              <w:rPr>
                <w:rFonts w:ascii="Arial" w:hAnsi="Arial" w:cs="Arial"/>
                <w:szCs w:val="24"/>
                <w:lang w:val="en-GB"/>
              </w:rPr>
              <w:lastRenderedPageBreak/>
              <w:t xml:space="preserve">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w:t>
            </w:r>
            <w:r w:rsidRPr="007F2230">
              <w:rPr>
                <w:rFonts w:ascii="Arial" w:hAnsi="Arial" w:cs="Arial"/>
                <w:szCs w:val="24"/>
                <w:lang w:val="en-GB"/>
              </w:rPr>
              <w:lastRenderedPageBreak/>
              <w:t xml:space="preserve">shall cease to have effect if the Supplier informs the Buyer of the remedy or the 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22.3.3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w:t>
            </w:r>
            <w:r w:rsidRPr="007F2230">
              <w:rPr>
                <w:rFonts w:ascii="Arial" w:hAnsi="Arial" w:cs="Arial"/>
                <w:szCs w:val="24"/>
                <w:lang w:val="en-GB"/>
              </w:rPr>
              <w:lastRenderedPageBreak/>
              <w:t xml:space="preserve">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23.1.1. If the Goods specified in the Supplier’s offer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 xml:space="preserve">1 </w:t>
            </w:r>
            <w:r w:rsidRPr="007F2230">
              <w:rPr>
                <w:rFonts w:ascii="Arial" w:hAnsi="Arial" w:cs="Arial"/>
                <w:szCs w:val="24"/>
                <w:lang w:val="en-GB"/>
              </w:rPr>
              <w:t xml:space="preserve"> ;</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lastRenderedPageBreak/>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w:t>
            </w:r>
            <w:r w:rsidRPr="007F2230">
              <w:rPr>
                <w:rFonts w:ascii="Arial" w:eastAsia="Arial" w:hAnsi="Arial" w:cs="Arial"/>
                <w:szCs w:val="24"/>
                <w:shd w:val="clear" w:color="auto" w:fill="FFFFFF"/>
                <w:lang w:val="en-GB"/>
              </w:rPr>
              <w:lastRenderedPageBreak/>
              <w:t xml:space="preserve">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25.2 If the Parties fail to resolve any dispute by negotiation, then any such dispute, controversy or claim arising out of or relating to this Contract or the breach, termination or invalidity thereof shall be finally settled by the courts of the Republic </w:t>
            </w:r>
            <w:r w:rsidRPr="007F2230">
              <w:rPr>
                <w:rFonts w:ascii="Arial" w:eastAsia="Cambria" w:hAnsi="Arial" w:cs="Arial"/>
                <w:szCs w:val="24"/>
                <w:lang w:val="en-GB"/>
              </w:rPr>
              <w:lastRenderedPageBreak/>
              <w:t>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25.3 Disputes shall not constitute grounds 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87955"/>
    <w:rsid w:val="00170213"/>
    <w:rsid w:val="00241D59"/>
    <w:rsid w:val="00346A4A"/>
    <w:rsid w:val="00422800"/>
    <w:rsid w:val="00547F4E"/>
    <w:rsid w:val="006436E4"/>
    <w:rsid w:val="00665C44"/>
    <w:rsid w:val="006D5401"/>
    <w:rsid w:val="0070326C"/>
    <w:rsid w:val="00782EAD"/>
    <w:rsid w:val="00785A64"/>
    <w:rsid w:val="0079444E"/>
    <w:rsid w:val="007F2230"/>
    <w:rsid w:val="00894B17"/>
    <w:rsid w:val="00B13FCA"/>
    <w:rsid w:val="00D94417"/>
    <w:rsid w:val="00DD5DDD"/>
    <w:rsid w:val="00DE0386"/>
    <w:rsid w:val="00DE5BC0"/>
    <w:rsid w:val="00E12D9B"/>
    <w:rsid w:val="00F02304"/>
    <w:rsid w:val="00F05615"/>
    <w:rsid w:val="00FC1CE5"/>
    <w:rsid w:val="00FC6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 w:type="character" w:styleId="Hyperlink">
    <w:name w:val="Hyperlink"/>
    <w:basedOn w:val="DefaultParagraphFont"/>
    <w:uiPriority w:val="99"/>
    <w:unhideWhenUsed/>
    <w:rsid w:val="006436E4"/>
    <w:rPr>
      <w:color w:val="467886" w:themeColor="hyperlink"/>
      <w:u w:val="single"/>
    </w:rPr>
  </w:style>
  <w:style w:type="character" w:styleId="UnresolvedMention">
    <w:name w:val="Unresolved Mention"/>
    <w:basedOn w:val="DefaultParagraphFont"/>
    <w:uiPriority w:val="99"/>
    <w:semiHidden/>
    <w:unhideWhenUsed/>
    <w:rsid w:val="006436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30B9-FDD4-49C1-8D23-2A4BB9B76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114B5F-830D-4116-AFBA-B1FE4FFAE075}">
  <ds:schemaRefs>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c4e68da5-c55f-403f-85ca-1c4bc7335b8b"/>
    <ds:schemaRef ds:uri="http://schemas.microsoft.com/office/infopath/2007/PartnerControls"/>
    <ds:schemaRef ds:uri="http://purl.org/dc/terms/"/>
    <ds:schemaRef ds:uri="http://purl.org/dc/dcmitype/"/>
    <ds:schemaRef ds:uri="http://www.w3.org/XML/1998/namespace"/>
  </ds:schemaRefs>
</ds:datastoreItem>
</file>

<file path=customXml/itemProps3.xml><?xml version="1.0" encoding="utf-8"?>
<ds:datastoreItem xmlns:ds="http://schemas.openxmlformats.org/officeDocument/2006/customXml" ds:itemID="{BB97C701-7A45-408F-BA04-2EFDCBD42C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26183</Words>
  <Characters>149249</Characters>
  <Application>Microsoft Office Word</Application>
  <DocSecurity>0</DocSecurity>
  <Lines>1243</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Šarūnas Jurėnas</cp:lastModifiedBy>
  <cp:revision>2</cp:revision>
  <dcterms:created xsi:type="dcterms:W3CDTF">2025-07-16T11:58:00Z</dcterms:created>
  <dcterms:modified xsi:type="dcterms:W3CDTF">2025-07-16T11:58:00Z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